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梨树县</w:t>
      </w:r>
      <w:r>
        <w:rPr>
          <w:rFonts w:hint="eastAsia" w:ascii="宋体" w:hAnsi="宋体"/>
          <w:b/>
          <w:sz w:val="72"/>
          <w:szCs w:val="72"/>
          <w:lang w:eastAsia="zh-CN"/>
        </w:rPr>
        <w:t>榆树台镇镇南中学</w:t>
      </w: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left="638" w:leftChars="304" w:firstLine="640" w:firstLineChars="200"/>
        <w:rPr>
          <w:sz w:val="32"/>
          <w:szCs w:val="32"/>
        </w:rPr>
      </w:pPr>
      <w:r>
        <w:rPr>
          <w:rFonts w:hint="eastAsia"/>
          <w:sz w:val="32"/>
          <w:szCs w:val="32"/>
        </w:rPr>
        <w:t>贯彻落实《中华人民共和国义务教育法》，执行国家教育教学标准，开展基础教育工作，对适龄儿童、少年实施素质教育；按照确定的教育教学内容和课程设置开展并完成面向全体学生，符合教育规律和学生身心发展特点的教育教学活动，促进学生德智体美劳等全面发展；培养学生形成良好的学习习惯，建立健全安全制度和应急机制，进行安全教育，消除安全隐患；维护学生和教职工的合法权益。</w:t>
      </w:r>
      <w:r>
        <w:rPr>
          <w:sz w:val="32"/>
          <w:szCs w:val="32"/>
        </w:rPr>
        <w:t xml:space="preserve"> </w:t>
      </w:r>
    </w:p>
    <w:p>
      <w:pPr>
        <w:ind w:firstLine="640" w:firstLineChars="200"/>
        <w:rPr>
          <w:sz w:val="32"/>
          <w:szCs w:val="32"/>
        </w:rPr>
      </w:pPr>
      <w:r>
        <w:rPr>
          <w:rFonts w:hint="eastAsia"/>
          <w:sz w:val="32"/>
          <w:szCs w:val="32"/>
        </w:rPr>
        <w:t>二、机构设置</w:t>
      </w:r>
      <w:r>
        <w:t xml:space="preserve">    </w:t>
      </w:r>
    </w:p>
    <w:p>
      <w:pPr>
        <w:tabs>
          <w:tab w:val="left" w:pos="690"/>
        </w:tabs>
        <w:rPr>
          <w:rFonts w:hint="eastAsia" w:ascii="宋体" w:eastAsia="宋体"/>
          <w:sz w:val="32"/>
          <w:szCs w:val="32"/>
          <w:lang w:eastAsia="zh-CN"/>
        </w:rPr>
      </w:pPr>
      <w:r>
        <w:rPr>
          <w:sz w:val="32"/>
          <w:szCs w:val="32"/>
        </w:rPr>
        <w:tab/>
      </w:r>
      <w:r>
        <w:rPr>
          <w:rFonts w:hint="eastAsia"/>
          <w:sz w:val="32"/>
          <w:szCs w:val="32"/>
        </w:rPr>
        <w:t>根据上述职责，梨树县</w:t>
      </w:r>
      <w:r>
        <w:rPr>
          <w:rFonts w:hint="eastAsia" w:ascii="宋体" w:hAnsi="宋体"/>
          <w:sz w:val="32"/>
          <w:szCs w:val="32"/>
          <w:lang w:eastAsia="zh-CN"/>
        </w:rPr>
        <w:t>榆树台镇镇南中学</w:t>
      </w:r>
      <w:r>
        <w:rPr>
          <w:rFonts w:hint="eastAsia"/>
          <w:sz w:val="32"/>
          <w:szCs w:val="32"/>
        </w:rPr>
        <w:t>内设机构</w:t>
      </w:r>
      <w:r>
        <w:rPr>
          <w:rFonts w:hint="eastAsia"/>
          <w:sz w:val="32"/>
          <w:szCs w:val="32"/>
          <w:lang w:val="en-US" w:eastAsia="zh-CN"/>
        </w:rPr>
        <w:t xml:space="preserve">0个 </w:t>
      </w:r>
      <w:r>
        <w:rPr>
          <w:rFonts w:hint="eastAsia" w:ascii="宋体" w:hAnsi="宋体"/>
          <w:sz w:val="32"/>
          <w:szCs w:val="32"/>
          <w:lang w:eastAsia="zh-CN"/>
        </w:rPr>
        <w:t>。</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按照综合预算的原则，所有收入和支出全部纳入部门预算管理。收入包括：一般公共预算拨款收入等；支出包括：教育支出、社会保障和就业支出、</w:t>
      </w:r>
      <w:r>
        <w:rPr>
          <w:rFonts w:hint="eastAsia" w:ascii="宋体"/>
          <w:sz w:val="32"/>
          <w:szCs w:val="32"/>
          <w:lang w:eastAsia="zh-CN"/>
        </w:rPr>
        <w:t>卫生健康支出、商业服务业等支出、</w:t>
      </w:r>
      <w:r>
        <w:rPr>
          <w:rFonts w:hint="eastAsia" w:ascii="宋体"/>
          <w:sz w:val="32"/>
          <w:szCs w:val="32"/>
        </w:rPr>
        <w:t>住房保障支出等。20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909.08</w:t>
      </w:r>
      <w:r>
        <w:rPr>
          <w:rFonts w:hint="eastAsia" w:ascii="宋体"/>
          <w:sz w:val="32"/>
          <w:szCs w:val="32"/>
        </w:rPr>
        <w:t xml:space="preserve">   万元。</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358.45</w:t>
      </w:r>
      <w:r>
        <w:rPr>
          <w:rFonts w:hint="eastAsia" w:ascii="宋体"/>
          <w:sz w:val="32"/>
          <w:szCs w:val="32"/>
        </w:rPr>
        <w:t xml:space="preserve">  万元，其中：本年收入    </w:t>
      </w:r>
      <w:r>
        <w:rPr>
          <w:rFonts w:hint="eastAsia" w:ascii="宋体"/>
          <w:sz w:val="32"/>
          <w:szCs w:val="32"/>
          <w:lang w:val="en-US" w:eastAsia="zh-CN"/>
        </w:rPr>
        <w:t>358.45</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358.45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w:t>
      </w:r>
      <w:r>
        <w:rPr>
          <w:rFonts w:hint="eastAsia" w:ascii="宋体"/>
          <w:sz w:val="32"/>
          <w:szCs w:val="32"/>
          <w:lang w:val="en-US" w:eastAsia="zh-CN"/>
        </w:rPr>
        <w:t>358.45</w:t>
      </w:r>
      <w:r>
        <w:rPr>
          <w:rFonts w:hint="eastAsia" w:ascii="宋体"/>
          <w:sz w:val="32"/>
          <w:szCs w:val="32"/>
        </w:rPr>
        <w:t xml:space="preserve">  万元，其中：基本支出     万元，占 </w:t>
      </w:r>
      <w:r>
        <w:rPr>
          <w:rFonts w:hint="eastAsia" w:ascii="宋体"/>
          <w:sz w:val="32"/>
          <w:szCs w:val="32"/>
          <w:lang w:val="en-US" w:eastAsia="zh-CN"/>
        </w:rPr>
        <w:t>358.45</w:t>
      </w:r>
      <w:r>
        <w:rPr>
          <w:rFonts w:hint="eastAsia" w:ascii="宋体"/>
          <w:sz w:val="32"/>
          <w:szCs w:val="32"/>
        </w:rPr>
        <w:t xml:space="preserve"> %；基本支出中，人员经费  </w:t>
      </w:r>
      <w:r>
        <w:rPr>
          <w:rFonts w:hint="eastAsia" w:ascii="宋体"/>
          <w:sz w:val="32"/>
          <w:szCs w:val="32"/>
          <w:lang w:val="en-US" w:eastAsia="zh-CN"/>
        </w:rPr>
        <w:t>358.45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358.45</w:t>
      </w:r>
      <w:r>
        <w:rPr>
          <w:rFonts w:hint="eastAsia" w:ascii="宋体"/>
          <w:sz w:val="32"/>
          <w:szCs w:val="32"/>
        </w:rPr>
        <w:t xml:space="preserve">万元，其中：一般公共预算拨款  </w:t>
      </w:r>
      <w:r>
        <w:rPr>
          <w:rFonts w:hint="eastAsia" w:ascii="宋体"/>
          <w:sz w:val="32"/>
          <w:szCs w:val="32"/>
          <w:lang w:val="en-US" w:eastAsia="zh-CN"/>
        </w:rPr>
        <w:t>358.45</w:t>
      </w:r>
      <w:r>
        <w:rPr>
          <w:rFonts w:hint="eastAsia" w:ascii="宋体"/>
          <w:sz w:val="32"/>
          <w:szCs w:val="32"/>
        </w:rPr>
        <w:t xml:space="preserve">  万元。支出包括：</w:t>
      </w:r>
      <w:r>
        <w:rPr>
          <w:rFonts w:hint="eastAsia" w:ascii="宋体"/>
          <w:sz w:val="32"/>
          <w:szCs w:val="32"/>
          <w:lang w:eastAsia="zh-CN"/>
        </w:rPr>
        <w:t>教育支出</w:t>
      </w:r>
      <w:r>
        <w:rPr>
          <w:rFonts w:hint="eastAsia" w:ascii="宋体"/>
          <w:sz w:val="32"/>
          <w:szCs w:val="32"/>
          <w:lang w:val="en-US" w:eastAsia="zh-CN"/>
        </w:rPr>
        <w:t>244.76万元；社会保障和就业支出66.09万元；卫生健康支出14.46万元；住房保障支出33.14万元。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358.45</w:t>
      </w:r>
      <w:r>
        <w:rPr>
          <w:rFonts w:hint="eastAsia" w:ascii="宋体"/>
          <w:sz w:val="32"/>
          <w:szCs w:val="32"/>
        </w:rPr>
        <w:t xml:space="preserve"> 万元，其中：基本支出 </w:t>
      </w:r>
      <w:r>
        <w:rPr>
          <w:rFonts w:hint="eastAsia" w:ascii="宋体"/>
          <w:sz w:val="32"/>
          <w:szCs w:val="32"/>
          <w:lang w:val="en-US" w:eastAsia="zh-CN"/>
        </w:rPr>
        <w:t>358.45</w:t>
      </w:r>
      <w:r>
        <w:rPr>
          <w:rFonts w:hint="eastAsia" w:ascii="宋体"/>
          <w:sz w:val="32"/>
          <w:szCs w:val="32"/>
        </w:rPr>
        <w:t xml:space="preserve">万元，占 </w:t>
      </w:r>
      <w:r>
        <w:rPr>
          <w:rFonts w:hint="eastAsia" w:ascii="宋体"/>
          <w:sz w:val="32"/>
          <w:szCs w:val="32"/>
          <w:lang w:val="en-US" w:eastAsia="zh-CN"/>
        </w:rPr>
        <w:t>100</w:t>
      </w:r>
      <w:r>
        <w:rPr>
          <w:rFonts w:hint="eastAsia" w:ascii="宋体"/>
          <w:sz w:val="32"/>
          <w:szCs w:val="32"/>
        </w:rPr>
        <w:t xml:space="preserve">  %。基本支出中，人员经费   </w:t>
      </w:r>
      <w:r>
        <w:rPr>
          <w:rFonts w:hint="eastAsia" w:ascii="宋体"/>
          <w:sz w:val="32"/>
          <w:szCs w:val="32"/>
          <w:lang w:val="en-US" w:eastAsia="zh-CN"/>
        </w:rPr>
        <w:t>358.45</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358.45</w:t>
      </w:r>
      <w:r>
        <w:rPr>
          <w:rFonts w:hint="eastAsia" w:ascii="宋体"/>
          <w:sz w:val="32"/>
          <w:szCs w:val="32"/>
        </w:rPr>
        <w:t xml:space="preserve">万元，其中：人员经费 </w:t>
      </w:r>
      <w:r>
        <w:rPr>
          <w:rFonts w:hint="eastAsia" w:ascii="宋体"/>
          <w:sz w:val="32"/>
          <w:szCs w:val="32"/>
          <w:lang w:val="en-US" w:eastAsia="zh-CN"/>
        </w:rPr>
        <w:t>358.45</w:t>
      </w:r>
      <w:r>
        <w:rPr>
          <w:rFonts w:hint="eastAsia" w:ascii="宋体"/>
          <w:sz w:val="32"/>
          <w:szCs w:val="32"/>
        </w:rPr>
        <w:t xml:space="preserve"> 万元，主要包括：基本工资、津贴补贴、机关事业单位基本养老保险缴费、职工基本医疗保险缴费、公务员医疗补助缴费、其他社会保障缴费、住房公积金、。</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 万元，其中：政府采购货物预算0 万元，政府采购工作预算0 万元，政府采购服务预算0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 万元。</w:t>
      </w:r>
    </w:p>
    <w:p>
      <w:pPr>
        <w:tabs>
          <w:tab w:val="left" w:pos="5025"/>
        </w:tabs>
        <w:jc w:val="center"/>
        <w:rPr>
          <w:rFonts w:ascii="宋体"/>
          <w:b/>
          <w:bCs/>
          <w:sz w:val="32"/>
          <w:szCs w:val="32"/>
        </w:rPr>
      </w:pPr>
      <w:bookmarkStart w:id="0" w:name="_GoBack"/>
      <w:bookmarkEnd w:id="0"/>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GJjMDQ3OTVjNTM4MDZhMDdlMzI4ZWU1MjI2MjQ1ZWEifQ=="/>
  </w:docVars>
  <w:rsids>
    <w:rsidRoot w:val="00000000"/>
    <w:rsid w:val="49E34ADA"/>
    <w:rsid w:val="5A79758C"/>
    <w:rsid w:val="6C9C2D7D"/>
    <w:rsid w:val="7E5B78D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1996</Words>
  <Characters>2156</Characters>
  <Lines>25</Lines>
  <Paragraphs>7</Paragraphs>
  <TotalTime>0</TotalTime>
  <ScaleCrop>false</ScaleCrop>
  <LinksUpToDate>false</LinksUpToDate>
  <CharactersWithSpaces>2584</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2022-09-09T05:29:45Z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74018C3212934C3CA059E00594EE92A8</vt:lpwstr>
  </property>
</Properties>
</file>